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8" w:rsidRPr="000A74F8" w:rsidRDefault="000A74F8" w:rsidP="000A74F8">
      <w:pPr>
        <w:shd w:val="clear" w:color="auto" w:fill="FFFFFF"/>
        <w:spacing w:after="0" w:line="240" w:lineRule="auto"/>
        <w:ind w:left="4820" w:right="141"/>
        <w:contextualSpacing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0A74F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Приложение</w:t>
      </w:r>
    </w:p>
    <w:p w:rsidR="000A74F8" w:rsidRPr="005C1FEF" w:rsidRDefault="000A74F8" w:rsidP="000A74F8">
      <w:pPr>
        <w:shd w:val="clear" w:color="auto" w:fill="FFFFFF"/>
        <w:spacing w:after="0" w:line="240" w:lineRule="auto"/>
        <w:ind w:left="4820" w:right="141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приказу  МОУ </w:t>
      </w:r>
    </w:p>
    <w:p w:rsidR="000A74F8" w:rsidRPr="005C1FEF" w:rsidRDefault="000A74F8" w:rsidP="000A74F8">
      <w:pPr>
        <w:shd w:val="clear" w:color="auto" w:fill="FFFFFF"/>
        <w:spacing w:after="0" w:line="240" w:lineRule="auto"/>
        <w:ind w:left="4820" w:right="141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Пестрецовской</w:t>
      </w:r>
      <w:proofErr w:type="spellEnd"/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основной школе </w:t>
      </w:r>
    </w:p>
    <w:p w:rsidR="000A74F8" w:rsidRPr="005C1FEF" w:rsidRDefault="000A74F8" w:rsidP="000A74F8">
      <w:pPr>
        <w:shd w:val="clear" w:color="auto" w:fill="FFFFFF"/>
        <w:spacing w:after="0" w:line="240" w:lineRule="auto"/>
        <w:ind w:left="4820" w:right="141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Ярославского муниципального</w:t>
      </w:r>
    </w:p>
    <w:p w:rsidR="000A74F8" w:rsidRPr="005C1FEF" w:rsidRDefault="000A74F8" w:rsidP="000A74F8">
      <w:pPr>
        <w:shd w:val="clear" w:color="auto" w:fill="FFFFFF"/>
        <w:spacing w:after="0" w:line="240" w:lineRule="auto"/>
        <w:ind w:left="4820" w:right="141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14.10.2019 года №_</w:t>
      </w:r>
      <w:r w:rsidR="00CE7C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181</w:t>
      </w:r>
    </w:p>
    <w:p w:rsidR="00CC23C7" w:rsidRDefault="00CC23C7" w:rsidP="00CC23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3C7" w:rsidRDefault="00CC23C7" w:rsidP="00CC23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3C7" w:rsidRDefault="00CC23C7" w:rsidP="00CC23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DF8" w:rsidRPr="00CC23C7" w:rsidRDefault="003A3D7C" w:rsidP="00CC23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3C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0592C" w:rsidRDefault="003A3D7C" w:rsidP="00CC23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C7">
        <w:rPr>
          <w:rFonts w:ascii="Times New Roman" w:hAnsi="Times New Roman" w:cs="Times New Roman"/>
          <w:b/>
          <w:sz w:val="28"/>
          <w:szCs w:val="28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CC23C7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Pr="00CC23C7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90592C" w:rsidRPr="00CC23C7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="0090592C" w:rsidRPr="00CC23C7">
        <w:rPr>
          <w:rFonts w:ascii="Times New Roman" w:hAnsi="Times New Roman" w:cs="Times New Roman"/>
          <w:b/>
          <w:sz w:val="28"/>
          <w:szCs w:val="28"/>
        </w:rPr>
        <w:t>Пестрецовской</w:t>
      </w:r>
      <w:proofErr w:type="spellEnd"/>
      <w:r w:rsidR="0090592C" w:rsidRPr="00CC23C7">
        <w:rPr>
          <w:rFonts w:ascii="Times New Roman" w:hAnsi="Times New Roman" w:cs="Times New Roman"/>
          <w:b/>
          <w:sz w:val="28"/>
          <w:szCs w:val="28"/>
        </w:rPr>
        <w:t xml:space="preserve"> ОШ ЯМР</w:t>
      </w:r>
    </w:p>
    <w:p w:rsidR="00CC23C7" w:rsidRPr="00CC23C7" w:rsidRDefault="00CC23C7" w:rsidP="00CC23C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2C" w:rsidRPr="000A74F8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4F8">
        <w:rPr>
          <w:rFonts w:ascii="Times New Roman" w:hAnsi="Times New Roman" w:cs="Times New Roman"/>
          <w:i/>
          <w:sz w:val="28"/>
          <w:szCs w:val="28"/>
        </w:rPr>
        <w:t xml:space="preserve"> I. Общие положения </w:t>
      </w:r>
    </w:p>
    <w:p w:rsidR="0090592C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D7C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</w:t>
      </w:r>
      <w:r w:rsidR="00264DF8">
        <w:rPr>
          <w:rFonts w:ascii="Times New Roman" w:hAnsi="Times New Roman" w:cs="Times New Roman"/>
          <w:sz w:val="28"/>
          <w:szCs w:val="28"/>
        </w:rPr>
        <w:t>о статьей 58 Закона</w:t>
      </w:r>
      <w:r w:rsidRPr="003A3D7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64DF8">
        <w:rPr>
          <w:rFonts w:ascii="Times New Roman" w:hAnsi="Times New Roman" w:cs="Times New Roman"/>
          <w:sz w:val="28"/>
          <w:szCs w:val="28"/>
        </w:rPr>
        <w:t xml:space="preserve"> № 273-ФЗ "Об образовании в РФ"</w:t>
      </w:r>
      <w:r w:rsidRPr="003A3D7C">
        <w:rPr>
          <w:rFonts w:ascii="Times New Roman" w:hAnsi="Times New Roman" w:cs="Times New Roman"/>
          <w:sz w:val="28"/>
          <w:szCs w:val="28"/>
        </w:rPr>
        <w:t>;</w:t>
      </w:r>
    </w:p>
    <w:p w:rsidR="000A74F8" w:rsidRDefault="000A74F8" w:rsidP="000A74F8">
      <w:pPr>
        <w:shd w:val="clear" w:color="auto" w:fill="FFFFFF"/>
        <w:spacing w:after="0" w:line="240" w:lineRule="auto"/>
        <w:ind w:left="-284" w:right="14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3D7C" w:rsidRPr="003A3D7C">
        <w:rPr>
          <w:rFonts w:ascii="Times New Roman" w:hAnsi="Times New Roman" w:cs="Times New Roman"/>
          <w:sz w:val="28"/>
          <w:szCs w:val="28"/>
        </w:rPr>
        <w:t>2. Настоящее Положение регулирует формы, периодичность и порядок текущего контроля успеваемости и промежуточной аттестации обучающихся</w:t>
      </w:r>
      <w:r w:rsidRPr="000A74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МОУ </w:t>
      </w:r>
      <w:proofErr w:type="spellStart"/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Пестрецовской</w:t>
      </w:r>
      <w:proofErr w:type="spellEnd"/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основной школы</w:t>
      </w:r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Ярославского муниципального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далее Школа)</w:t>
      </w:r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A3D7C" w:rsidRPr="003A3D7C">
        <w:rPr>
          <w:rFonts w:ascii="Times New Roman" w:hAnsi="Times New Roman" w:cs="Times New Roman"/>
          <w:sz w:val="28"/>
          <w:szCs w:val="28"/>
        </w:rPr>
        <w:t>;</w:t>
      </w:r>
    </w:p>
    <w:p w:rsidR="00264DF8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D7C">
        <w:rPr>
          <w:rFonts w:ascii="Times New Roman" w:hAnsi="Times New Roman" w:cs="Times New Roman"/>
          <w:sz w:val="28"/>
          <w:szCs w:val="28"/>
        </w:rPr>
        <w:t xml:space="preserve"> 3. Основной задачей промежуточной аттестации является установление соответствия знаний обучающихся требованиям </w:t>
      </w:r>
      <w:r w:rsidR="00C733A6">
        <w:rPr>
          <w:rFonts w:ascii="Times New Roman" w:hAnsi="Times New Roman" w:cs="Times New Roman"/>
          <w:sz w:val="28"/>
          <w:szCs w:val="28"/>
        </w:rPr>
        <w:t xml:space="preserve"> </w:t>
      </w:r>
      <w:r w:rsidRPr="003A3D7C">
        <w:rPr>
          <w:rFonts w:ascii="Times New Roman" w:hAnsi="Times New Roman" w:cs="Times New Roman"/>
          <w:sz w:val="28"/>
          <w:szCs w:val="28"/>
        </w:rPr>
        <w:t>образовательных программ, их практическому применению.</w:t>
      </w:r>
    </w:p>
    <w:p w:rsidR="000A74F8" w:rsidRDefault="000A74F8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4DF8" w:rsidRPr="000A74F8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4F8">
        <w:rPr>
          <w:rFonts w:ascii="Times New Roman" w:hAnsi="Times New Roman" w:cs="Times New Roman"/>
          <w:i/>
          <w:sz w:val="28"/>
          <w:szCs w:val="28"/>
        </w:rPr>
        <w:t xml:space="preserve"> II. Содержание образования и организация обучения в различных формах.</w:t>
      </w:r>
    </w:p>
    <w:p w:rsidR="00264DF8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D7C">
        <w:rPr>
          <w:rFonts w:ascii="Times New Roman" w:hAnsi="Times New Roman" w:cs="Times New Roman"/>
          <w:sz w:val="28"/>
          <w:szCs w:val="28"/>
        </w:rPr>
        <w:t xml:space="preserve"> </w:t>
      </w:r>
      <w:r w:rsidR="00C733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3D7C">
        <w:rPr>
          <w:rFonts w:ascii="Times New Roman" w:hAnsi="Times New Roman" w:cs="Times New Roman"/>
          <w:sz w:val="28"/>
          <w:szCs w:val="28"/>
        </w:rPr>
        <w:t>Образование может быть получено: 1) в организации, осуществляющую образовательную деятельность; 2) вне организации, осуществляющую образовательную деятельность (в форме семейного образования и самообразования).</w:t>
      </w:r>
    </w:p>
    <w:p w:rsidR="000A74F8" w:rsidRDefault="000A74F8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4DF8" w:rsidRPr="000A74F8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4F8">
        <w:rPr>
          <w:rFonts w:ascii="Times New Roman" w:hAnsi="Times New Roman" w:cs="Times New Roman"/>
          <w:i/>
          <w:sz w:val="28"/>
          <w:szCs w:val="28"/>
        </w:rPr>
        <w:t xml:space="preserve"> III. Формы текущего контроля успеваемости и проме</w:t>
      </w:r>
      <w:r w:rsidR="000A74F8">
        <w:rPr>
          <w:rFonts w:ascii="Times New Roman" w:hAnsi="Times New Roman" w:cs="Times New Roman"/>
          <w:i/>
          <w:sz w:val="28"/>
          <w:szCs w:val="28"/>
        </w:rPr>
        <w:t xml:space="preserve">жуточной аттестации </w:t>
      </w:r>
      <w:proofErr w:type="gramStart"/>
      <w:r w:rsidR="000A74F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0A74F8">
        <w:rPr>
          <w:rFonts w:ascii="Times New Roman" w:hAnsi="Times New Roman" w:cs="Times New Roman"/>
          <w:i/>
          <w:sz w:val="28"/>
          <w:szCs w:val="28"/>
        </w:rPr>
        <w:t>.</w:t>
      </w:r>
    </w:p>
    <w:p w:rsidR="00C733A6" w:rsidRDefault="00C733A6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В конце учебного года в 4-х — 8-х,  классах в период с 10 мая по 20 мая организуется проведение годовых контрольных работ, зачетов (письменных или устных), тестирования с целью осуществления проверки освоения </w:t>
      </w:r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по предметам учебного плана, а также защита исследовательской, творческой или проектной работы. Перечень и количество предметов, по которым будут проводиться годовые контрольные работы, зачеты, тестирование, определяются ежегодно педагогическим советом Школы и доводятся до сведения обучающихся и их родителей (законных представителей) не позднее, чем за один месяц до их проведения. Тексты и задания годовых контрольных работ, зачетов, тестов готовятся учителем, ведущим преподавание, обсуждаются на школьных </w:t>
      </w:r>
      <w:proofErr w:type="spellStart"/>
      <w:r w:rsidR="003A3D7C" w:rsidRPr="003A3D7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="003A3D7C" w:rsidRPr="003A3D7C">
        <w:rPr>
          <w:rFonts w:ascii="Times New Roman" w:hAnsi="Times New Roman" w:cs="Times New Roman"/>
          <w:sz w:val="28"/>
          <w:szCs w:val="28"/>
        </w:rPr>
        <w:lastRenderedPageBreak/>
        <w:t>объединениях и утверждаются директоро</w:t>
      </w:r>
      <w:r>
        <w:rPr>
          <w:rFonts w:ascii="Times New Roman" w:hAnsi="Times New Roman" w:cs="Times New Roman"/>
          <w:sz w:val="28"/>
          <w:szCs w:val="28"/>
        </w:rPr>
        <w:t>м Школы не позднее, чем за 1,5 месяца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до их проведения. Годовые контрольные работы, тестирование, зачеты проводятся по утвержденному директором Школы расписанию, которое вывешивается для ознакомления всех участников образовательного процесса не позднее, чем за 10 дней до их проведения. В расписании предусматривается:</w:t>
      </w:r>
    </w:p>
    <w:p w:rsidR="00C733A6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D7C">
        <w:rPr>
          <w:rFonts w:ascii="Times New Roman" w:hAnsi="Times New Roman" w:cs="Times New Roman"/>
          <w:sz w:val="28"/>
          <w:szCs w:val="28"/>
        </w:rPr>
        <w:t xml:space="preserve"> - не более одной контрольной работы, тестирования, зачета в день</w:t>
      </w:r>
      <w:r w:rsidR="00DA0A79">
        <w:rPr>
          <w:rFonts w:ascii="Times New Roman" w:hAnsi="Times New Roman" w:cs="Times New Roman"/>
          <w:sz w:val="28"/>
          <w:szCs w:val="28"/>
        </w:rPr>
        <w:t xml:space="preserve"> в конкретном классе</w:t>
      </w:r>
      <w:r w:rsidRPr="003A3D7C">
        <w:rPr>
          <w:rFonts w:ascii="Times New Roman" w:hAnsi="Times New Roman" w:cs="Times New Roman"/>
          <w:sz w:val="28"/>
          <w:szCs w:val="28"/>
        </w:rPr>
        <w:t>;</w:t>
      </w:r>
    </w:p>
    <w:p w:rsidR="00C733A6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D7C">
        <w:rPr>
          <w:rFonts w:ascii="Times New Roman" w:hAnsi="Times New Roman" w:cs="Times New Roman"/>
          <w:sz w:val="28"/>
          <w:szCs w:val="28"/>
        </w:rPr>
        <w:t xml:space="preserve"> - проведение контрольных работ, тестирования, зачетов</w:t>
      </w:r>
      <w:r w:rsidR="00DA0A7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A3D7C">
        <w:rPr>
          <w:rFonts w:ascii="Times New Roman" w:hAnsi="Times New Roman" w:cs="Times New Roman"/>
          <w:sz w:val="28"/>
          <w:szCs w:val="28"/>
        </w:rPr>
        <w:t xml:space="preserve"> на 2</w:t>
      </w:r>
      <w:r w:rsidR="00C733A6">
        <w:rPr>
          <w:rFonts w:ascii="Times New Roman" w:hAnsi="Times New Roman" w:cs="Times New Roman"/>
          <w:sz w:val="28"/>
          <w:szCs w:val="28"/>
        </w:rPr>
        <w:t>-ом или</w:t>
      </w:r>
      <w:r w:rsidRPr="003A3D7C">
        <w:rPr>
          <w:rFonts w:ascii="Times New Roman" w:hAnsi="Times New Roman" w:cs="Times New Roman"/>
          <w:sz w:val="28"/>
          <w:szCs w:val="28"/>
        </w:rPr>
        <w:t xml:space="preserve"> 3</w:t>
      </w:r>
      <w:r w:rsidR="00C733A6">
        <w:rPr>
          <w:rFonts w:ascii="Times New Roman" w:hAnsi="Times New Roman" w:cs="Times New Roman"/>
          <w:sz w:val="28"/>
          <w:szCs w:val="28"/>
        </w:rPr>
        <w:t>-ем</w:t>
      </w:r>
      <w:r w:rsidRPr="003A3D7C">
        <w:rPr>
          <w:rFonts w:ascii="Times New Roman" w:hAnsi="Times New Roman" w:cs="Times New Roman"/>
          <w:sz w:val="28"/>
          <w:szCs w:val="28"/>
        </w:rPr>
        <w:t xml:space="preserve"> уроках.</w:t>
      </w:r>
    </w:p>
    <w:p w:rsidR="00F4478A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D7C">
        <w:rPr>
          <w:rFonts w:ascii="Times New Roman" w:hAnsi="Times New Roman" w:cs="Times New Roman"/>
          <w:sz w:val="28"/>
          <w:szCs w:val="28"/>
        </w:rPr>
        <w:t xml:space="preserve"> </w:t>
      </w:r>
      <w:r w:rsidR="00C733A6">
        <w:rPr>
          <w:rFonts w:ascii="Times New Roman" w:hAnsi="Times New Roman" w:cs="Times New Roman"/>
          <w:sz w:val="28"/>
          <w:szCs w:val="28"/>
        </w:rPr>
        <w:t xml:space="preserve">     </w:t>
      </w:r>
      <w:r w:rsidRPr="003A3D7C">
        <w:rPr>
          <w:rFonts w:ascii="Times New Roman" w:hAnsi="Times New Roman" w:cs="Times New Roman"/>
          <w:sz w:val="28"/>
          <w:szCs w:val="28"/>
        </w:rPr>
        <w:t>Для проведения годовых контрольных работ, тестирования, зачетов создаются комиссии в составе учителя, ведущего преподавание, и ассистента - учителя того же цикла предметов</w:t>
      </w:r>
      <w:r w:rsidR="00C733A6">
        <w:rPr>
          <w:rFonts w:ascii="Times New Roman" w:hAnsi="Times New Roman" w:cs="Times New Roman"/>
          <w:sz w:val="28"/>
          <w:szCs w:val="28"/>
        </w:rPr>
        <w:t xml:space="preserve"> или администратора школы</w:t>
      </w:r>
      <w:r w:rsidRPr="003A3D7C">
        <w:rPr>
          <w:rFonts w:ascii="Times New Roman" w:hAnsi="Times New Roman" w:cs="Times New Roman"/>
          <w:sz w:val="28"/>
          <w:szCs w:val="28"/>
        </w:rPr>
        <w:t>. Состав комиссий утверждается приказом директора Школы. Защита исследовательской, творческой или проектной работы предполагает предварительный выбор обучающимся интересующей его темы образовательной программы с учетом рекомендаций учителя-предметника или научного руководителя, глубокое изучение избранной проблемы, изложение выводов по теме работы. Не позднее, чем за неделю до защиты работа предст</w:t>
      </w:r>
      <w:r w:rsidR="00DA0A79">
        <w:rPr>
          <w:rFonts w:ascii="Times New Roman" w:hAnsi="Times New Roman" w:cs="Times New Roman"/>
          <w:sz w:val="28"/>
          <w:szCs w:val="28"/>
        </w:rPr>
        <w:t xml:space="preserve">авляется обучающимся на рецензирование </w:t>
      </w:r>
      <w:r w:rsidRPr="003A3D7C">
        <w:rPr>
          <w:rFonts w:ascii="Times New Roman" w:hAnsi="Times New Roman" w:cs="Times New Roman"/>
          <w:sz w:val="28"/>
          <w:szCs w:val="28"/>
        </w:rPr>
        <w:t xml:space="preserve">учителю-предметнику или научному руководителю. Аттестационная комиссия знакомится с рецензией и после защиты работы выставляет </w:t>
      </w:r>
      <w:proofErr w:type="gramStart"/>
      <w:r w:rsidRPr="003A3D7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A3D7C">
        <w:rPr>
          <w:rFonts w:ascii="Times New Roman" w:hAnsi="Times New Roman" w:cs="Times New Roman"/>
          <w:sz w:val="28"/>
          <w:szCs w:val="28"/>
        </w:rPr>
        <w:t xml:space="preserve"> отметку. </w:t>
      </w:r>
      <w:proofErr w:type="gramStart"/>
      <w:r w:rsidRPr="003A3D7C">
        <w:rPr>
          <w:rFonts w:ascii="Times New Roman" w:hAnsi="Times New Roman" w:cs="Times New Roman"/>
          <w:sz w:val="28"/>
          <w:szCs w:val="28"/>
        </w:rPr>
        <w:t>К тестированию физической подготов</w:t>
      </w:r>
      <w:r w:rsidR="00533E88">
        <w:rPr>
          <w:rFonts w:ascii="Times New Roman" w:hAnsi="Times New Roman" w:cs="Times New Roman"/>
          <w:sz w:val="28"/>
          <w:szCs w:val="28"/>
        </w:rPr>
        <w:t>к</w:t>
      </w:r>
      <w:r w:rsidRPr="003A3D7C">
        <w:rPr>
          <w:rFonts w:ascii="Times New Roman" w:hAnsi="Times New Roman" w:cs="Times New Roman"/>
          <w:sz w:val="28"/>
          <w:szCs w:val="28"/>
        </w:rPr>
        <w:t>и, обучающиеся допускаются с разрешения медицинского работника.</w:t>
      </w:r>
      <w:proofErr w:type="gramEnd"/>
    </w:p>
    <w:p w:rsidR="00533E88" w:rsidRDefault="00533E88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478A" w:rsidRPr="00533E88" w:rsidRDefault="00F4478A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D7C" w:rsidRPr="00533E88">
        <w:rPr>
          <w:rFonts w:ascii="Times New Roman" w:hAnsi="Times New Roman" w:cs="Times New Roman"/>
          <w:i/>
          <w:sz w:val="28"/>
          <w:szCs w:val="28"/>
        </w:rPr>
        <w:t xml:space="preserve"> IV. Периодичности текущего контроля успеваемости и проме</w:t>
      </w:r>
      <w:r w:rsidRPr="00533E88">
        <w:rPr>
          <w:rFonts w:ascii="Times New Roman" w:hAnsi="Times New Roman" w:cs="Times New Roman"/>
          <w:i/>
          <w:sz w:val="28"/>
          <w:szCs w:val="28"/>
        </w:rPr>
        <w:t xml:space="preserve">жуточной аттестации </w:t>
      </w:r>
      <w:proofErr w:type="gramStart"/>
      <w:r w:rsidRPr="00533E8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33E88">
        <w:rPr>
          <w:rFonts w:ascii="Times New Roman" w:hAnsi="Times New Roman" w:cs="Times New Roman"/>
          <w:i/>
          <w:sz w:val="28"/>
          <w:szCs w:val="28"/>
        </w:rPr>
        <w:t>.</w:t>
      </w:r>
    </w:p>
    <w:p w:rsidR="00F4478A" w:rsidRDefault="00F4478A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3D7C" w:rsidRPr="003A3D7C">
        <w:rPr>
          <w:rFonts w:ascii="Times New Roman" w:hAnsi="Times New Roman" w:cs="Times New Roman"/>
          <w:sz w:val="28"/>
          <w:szCs w:val="28"/>
        </w:rPr>
        <w:t>Промежуточная аттестация обучающихся 2-х–9-х классов осуществляется по триместрам</w:t>
      </w:r>
      <w:r w:rsidR="00533E88">
        <w:rPr>
          <w:rFonts w:ascii="Times New Roman" w:hAnsi="Times New Roman" w:cs="Times New Roman"/>
          <w:sz w:val="28"/>
          <w:szCs w:val="28"/>
        </w:rPr>
        <w:t xml:space="preserve"> (четвертям)</w:t>
      </w:r>
      <w:r w:rsidR="003A3D7C" w:rsidRPr="003A3D7C">
        <w:rPr>
          <w:rFonts w:ascii="Times New Roman" w:hAnsi="Times New Roman" w:cs="Times New Roman"/>
          <w:sz w:val="28"/>
          <w:szCs w:val="28"/>
        </w:rPr>
        <w:t>;  По предметам, на изучение которых в учебном плане отводится 1 час в неделю, промежуточная аттестация обучающихся 2-х – 9-х классов может осуществляться по полугодиям. Решение о перечне учебных предметов в этом случае принимается ежегодно педагогическим советом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Отметки за триместр (полугодие) выставляются с учетом текущей успеваемости, контрольных, самостоятельных и практических работ. При наличии спорных текущих отметок ученик должен быть опрошен еще раз или приоритет отдается отметке за контрольную работу. На основании триместровых (полугодовых) отметок выставляется отметка за год. </w:t>
      </w:r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A3D7C" w:rsidRPr="003A3D7C">
        <w:rPr>
          <w:rFonts w:ascii="Times New Roman" w:hAnsi="Times New Roman" w:cs="Times New Roman"/>
          <w:sz w:val="28"/>
          <w:szCs w:val="28"/>
        </w:rPr>
        <w:t xml:space="preserve">, временно обучавшиеся в санаторных школах, в школах при лечебных учреждениях и в оздоровительных лагерях, аттестуются на основе отметок, полученных в этих учебных заведениях. Вопрос об аттестации обучающихся, пропустивших более половины учебного времени, решается на педагогическом совете с соблюдением прав обучающихся и по согласованию с родителями (законными представителями). В отсутствие текущих отметок, позволяющих аттестовать </w:t>
      </w:r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за триместр или полугодие, срок </w:t>
      </w:r>
      <w:r w:rsidR="003A3D7C" w:rsidRPr="003A3D7C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аттестации переносится и устанавливается новый срок аттестации с учётом возможностей обучающегося по ликвидации академической задолженности. Решение педагогического совета о переносе и установке в этом случае нового срока аттестации обучающегося утверждается приказом директора Школы. Для объективной аттестации обучающихся за триместр (полугодие), необходимо не менее 3 отметок при </w:t>
      </w:r>
      <w:proofErr w:type="spellStart"/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одно-двухчасовой</w:t>
      </w:r>
      <w:proofErr w:type="spellEnd"/>
      <w:proofErr w:type="gramEnd"/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недельной учебной нагрузке по предмету и более 5 при учебной нагрузке более двух часов в неделю с обязательным учетом качества знаний учащихся по письменным, лабораторным, практическим работам.</w:t>
      </w:r>
    </w:p>
    <w:p w:rsidR="00FE7968" w:rsidRDefault="00FE7968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478A" w:rsidRPr="00533E88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3E88">
        <w:rPr>
          <w:rFonts w:ascii="Times New Roman" w:hAnsi="Times New Roman" w:cs="Times New Roman"/>
          <w:i/>
          <w:sz w:val="28"/>
          <w:szCs w:val="28"/>
        </w:rPr>
        <w:t xml:space="preserve"> V. Порядок текущего контроля успеваемости и промежуточной аттестации </w:t>
      </w:r>
      <w:proofErr w:type="gramStart"/>
      <w:r w:rsidRPr="00533E8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533E88">
        <w:rPr>
          <w:rFonts w:ascii="Times New Roman" w:hAnsi="Times New Roman" w:cs="Times New Roman"/>
          <w:sz w:val="28"/>
          <w:szCs w:val="28"/>
        </w:rPr>
        <w:t>.</w:t>
      </w:r>
      <w:r w:rsidRPr="00533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8A" w:rsidRDefault="00F4478A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F4478A" w:rsidRDefault="00F4478A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F4478A" w:rsidRDefault="00F4478A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F4478A" w:rsidRDefault="00F4478A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4. 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создают условия обучающемуся для ликвидации академической </w:t>
      </w:r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и обеспечить контроль за своевременностью ее ликвидации.</w:t>
      </w:r>
    </w:p>
    <w:p w:rsidR="00F4478A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D7C">
        <w:rPr>
          <w:rFonts w:ascii="Times New Roman" w:hAnsi="Times New Roman" w:cs="Times New Roman"/>
          <w:sz w:val="28"/>
          <w:szCs w:val="28"/>
        </w:rPr>
        <w:t xml:space="preserve"> </w:t>
      </w:r>
      <w:r w:rsidR="00F4478A">
        <w:rPr>
          <w:rFonts w:ascii="Times New Roman" w:hAnsi="Times New Roman" w:cs="Times New Roman"/>
          <w:sz w:val="28"/>
          <w:szCs w:val="28"/>
        </w:rPr>
        <w:t xml:space="preserve">    </w:t>
      </w:r>
      <w:r w:rsidRPr="003A3D7C">
        <w:rPr>
          <w:rFonts w:ascii="Times New Roman" w:hAnsi="Times New Roman" w:cs="Times New Roman"/>
          <w:sz w:val="28"/>
          <w:szCs w:val="28"/>
        </w:rPr>
        <w:t>5.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</w:t>
      </w:r>
      <w:r w:rsidR="00F4478A">
        <w:rPr>
          <w:rFonts w:ascii="Times New Roman" w:hAnsi="Times New Roman" w:cs="Times New Roman"/>
          <w:sz w:val="28"/>
          <w:szCs w:val="28"/>
        </w:rPr>
        <w:t>ние его в академическом отпуске</w:t>
      </w:r>
      <w:r w:rsidRPr="003A3D7C">
        <w:rPr>
          <w:rFonts w:ascii="Times New Roman" w:hAnsi="Times New Roman" w:cs="Times New Roman"/>
          <w:sz w:val="28"/>
          <w:szCs w:val="28"/>
        </w:rPr>
        <w:t>.</w:t>
      </w:r>
    </w:p>
    <w:p w:rsidR="00F4478A" w:rsidRDefault="003A3D7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D7C">
        <w:rPr>
          <w:rFonts w:ascii="Times New Roman" w:hAnsi="Times New Roman" w:cs="Times New Roman"/>
          <w:sz w:val="28"/>
          <w:szCs w:val="28"/>
        </w:rPr>
        <w:t xml:space="preserve"> </w:t>
      </w:r>
      <w:r w:rsidR="00F4478A">
        <w:rPr>
          <w:rFonts w:ascii="Times New Roman" w:hAnsi="Times New Roman" w:cs="Times New Roman"/>
          <w:sz w:val="28"/>
          <w:szCs w:val="28"/>
        </w:rPr>
        <w:t xml:space="preserve">  </w:t>
      </w:r>
      <w:r w:rsidRPr="003A3D7C">
        <w:rPr>
          <w:rFonts w:ascii="Times New Roman" w:hAnsi="Times New Roman" w:cs="Times New Roman"/>
          <w:sz w:val="28"/>
          <w:szCs w:val="28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F4478A" w:rsidRDefault="00F4478A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7. Не допускается взимание платы с </w:t>
      </w:r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 </w:t>
      </w:r>
    </w:p>
    <w:p w:rsidR="00F4478A" w:rsidRDefault="00F4478A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F4478A" w:rsidRDefault="00F4478A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9. </w:t>
      </w:r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оста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3A3D7C" w:rsidRPr="003A3D7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комиссии, либо на обучение по индивидуальному учебному плану. </w:t>
      </w:r>
      <w:proofErr w:type="gramEnd"/>
    </w:p>
    <w:p w:rsidR="00F4478A" w:rsidRDefault="00F4478A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A3D7C" w:rsidRPr="003A3D7C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>, получающие образование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proofErr w:type="gramEnd"/>
    </w:p>
    <w:p w:rsidR="00FE7968" w:rsidRDefault="00FE7968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33E88" w:rsidRPr="00533E88" w:rsidRDefault="001F5370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E88">
        <w:rPr>
          <w:rFonts w:ascii="Times New Roman" w:hAnsi="Times New Roman" w:cs="Times New Roman"/>
          <w:i/>
          <w:sz w:val="28"/>
          <w:szCs w:val="28"/>
        </w:rPr>
        <w:t>VI</w:t>
      </w:r>
      <w:r w:rsidR="003A3D7C" w:rsidRPr="00533E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3E88" w:rsidRPr="00533E88">
        <w:rPr>
          <w:rFonts w:ascii="Times New Roman" w:hAnsi="Times New Roman" w:cs="Times New Roman"/>
          <w:i/>
          <w:sz w:val="28"/>
          <w:szCs w:val="28"/>
        </w:rPr>
        <w:t xml:space="preserve">Оценивание </w:t>
      </w:r>
      <w:proofErr w:type="gramStart"/>
      <w:r w:rsidR="00533E88" w:rsidRPr="00533E8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533E88" w:rsidRPr="00533E88">
        <w:rPr>
          <w:rFonts w:ascii="Times New Roman" w:hAnsi="Times New Roman" w:cs="Times New Roman"/>
          <w:i/>
          <w:sz w:val="28"/>
          <w:szCs w:val="28"/>
        </w:rPr>
        <w:t xml:space="preserve"> на основе промежуточной аттестации.</w:t>
      </w:r>
    </w:p>
    <w:p w:rsidR="00533E88" w:rsidRDefault="00533E88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Годовая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выставляется на основе средней оценки за триместры (четверти).</w:t>
      </w:r>
    </w:p>
    <w:p w:rsidR="00E41B9C" w:rsidRDefault="00533E88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7968">
        <w:rPr>
          <w:rFonts w:ascii="Times New Roman" w:hAnsi="Times New Roman" w:cs="Times New Roman"/>
          <w:b/>
          <w:sz w:val="28"/>
          <w:szCs w:val="28"/>
        </w:rPr>
        <w:t>Итоговая оценка</w:t>
      </w:r>
      <w:r w:rsidR="00FE7968">
        <w:rPr>
          <w:rFonts w:ascii="Times New Roman" w:hAnsi="Times New Roman" w:cs="Times New Roman"/>
          <w:sz w:val="28"/>
          <w:szCs w:val="28"/>
        </w:rPr>
        <w:t xml:space="preserve"> по учебным предметам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очередного класса обучающемуся выставляется на основе годовой оценки и оценки, полученной за работу, являющейся </w:t>
      </w:r>
      <w:r w:rsidR="009356BF" w:rsidRPr="009356BF">
        <w:rPr>
          <w:rFonts w:ascii="Times New Roman" w:hAnsi="Times New Roman" w:cs="Times New Roman"/>
          <w:sz w:val="28"/>
          <w:szCs w:val="28"/>
        </w:rPr>
        <w:t xml:space="preserve"> </w:t>
      </w:r>
      <w:r w:rsidR="009356BF">
        <w:rPr>
          <w:rFonts w:ascii="Times New Roman" w:hAnsi="Times New Roman" w:cs="Times New Roman"/>
          <w:sz w:val="28"/>
          <w:szCs w:val="28"/>
        </w:rPr>
        <w:t>годовой контрольной работой, зачетом, тестом или проектом.</w:t>
      </w:r>
    </w:p>
    <w:p w:rsidR="00FE7968" w:rsidRDefault="00E41B9C" w:rsidP="00FE79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7968" w:rsidRPr="003A3D7C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</w:t>
      </w:r>
      <w:r w:rsidR="00FE7968">
        <w:rPr>
          <w:rFonts w:ascii="Times New Roman" w:hAnsi="Times New Roman" w:cs="Times New Roman"/>
          <w:sz w:val="28"/>
          <w:szCs w:val="28"/>
        </w:rPr>
        <w:t xml:space="preserve"> (</w:t>
      </w:r>
      <w:r w:rsidR="00FE7968" w:rsidRPr="00FE7968">
        <w:rPr>
          <w:rFonts w:ascii="Times New Roman" w:hAnsi="Times New Roman" w:cs="Times New Roman"/>
          <w:b/>
          <w:sz w:val="28"/>
          <w:szCs w:val="28"/>
        </w:rPr>
        <w:t>итоговые оценки</w:t>
      </w:r>
      <w:r w:rsidR="00FE7968">
        <w:rPr>
          <w:rFonts w:ascii="Times New Roman" w:hAnsi="Times New Roman" w:cs="Times New Roman"/>
          <w:sz w:val="28"/>
          <w:szCs w:val="28"/>
        </w:rPr>
        <w:t>)</w:t>
      </w:r>
      <w:r w:rsidR="00FE7968" w:rsidRPr="003A3D7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E7968" w:rsidRPr="003A3D7C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FE7968" w:rsidRPr="003A3D7C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41B9C" w:rsidRDefault="00E41B9C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Академической задолженностью по учебному предмету является </w:t>
      </w:r>
      <w:r w:rsidR="00FE7968"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hAnsi="Times New Roman" w:cs="Times New Roman"/>
          <w:sz w:val="28"/>
          <w:szCs w:val="28"/>
        </w:rPr>
        <w:t>неудовлетворительная оценка</w:t>
      </w:r>
      <w:r w:rsidR="00FE7968">
        <w:rPr>
          <w:rFonts w:ascii="Times New Roman" w:hAnsi="Times New Roman" w:cs="Times New Roman"/>
          <w:sz w:val="28"/>
          <w:szCs w:val="28"/>
        </w:rPr>
        <w:t>.</w:t>
      </w:r>
    </w:p>
    <w:p w:rsidR="001F5370" w:rsidRPr="00FE7968" w:rsidRDefault="00533E88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96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9356BF" w:rsidRPr="00FE7968">
        <w:rPr>
          <w:rFonts w:ascii="Times New Roman" w:hAnsi="Times New Roman" w:cs="Times New Roman"/>
          <w:i/>
          <w:sz w:val="28"/>
          <w:szCs w:val="28"/>
          <w:lang w:val="en-US"/>
        </w:rPr>
        <w:t>YII</w:t>
      </w:r>
      <w:r w:rsidR="009356BF" w:rsidRPr="00FE7968">
        <w:rPr>
          <w:rFonts w:ascii="Times New Roman" w:hAnsi="Times New Roman" w:cs="Times New Roman"/>
          <w:i/>
          <w:sz w:val="28"/>
          <w:szCs w:val="28"/>
        </w:rPr>
        <w:t>.</w:t>
      </w:r>
      <w:r w:rsidR="003A3D7C" w:rsidRPr="00FE7968">
        <w:rPr>
          <w:rFonts w:ascii="Times New Roman" w:hAnsi="Times New Roman" w:cs="Times New Roman"/>
          <w:i/>
          <w:sz w:val="28"/>
          <w:szCs w:val="28"/>
        </w:rPr>
        <w:t>Заключение.</w:t>
      </w:r>
      <w:proofErr w:type="gramEnd"/>
      <w:r w:rsidR="003A3D7C" w:rsidRPr="00FE79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5370" w:rsidRDefault="001F5370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Положение вступает в действие с 20.10.2019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96C0B" w:rsidRPr="003A3D7C" w:rsidRDefault="001F5370" w:rsidP="00CC23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2. Все изменения </w:t>
      </w:r>
      <w:r>
        <w:rPr>
          <w:rFonts w:ascii="Times New Roman" w:hAnsi="Times New Roman" w:cs="Times New Roman"/>
          <w:sz w:val="28"/>
          <w:szCs w:val="28"/>
        </w:rPr>
        <w:t>в данное положение вносятся на основании изменений</w:t>
      </w:r>
      <w:r w:rsidR="003A3D7C" w:rsidRPr="003A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3D7C" w:rsidRPr="003A3D7C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е Российской Федерации.</w:t>
      </w:r>
    </w:p>
    <w:sectPr w:rsidR="00C96C0B" w:rsidRPr="003A3D7C" w:rsidSect="00C9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7C"/>
    <w:rsid w:val="000A74F8"/>
    <w:rsid w:val="001F5370"/>
    <w:rsid w:val="00264DF8"/>
    <w:rsid w:val="003A3D7C"/>
    <w:rsid w:val="003C4AC3"/>
    <w:rsid w:val="00533E88"/>
    <w:rsid w:val="007B18E9"/>
    <w:rsid w:val="00836313"/>
    <w:rsid w:val="0090592C"/>
    <w:rsid w:val="009356BF"/>
    <w:rsid w:val="00960C6F"/>
    <w:rsid w:val="00C733A6"/>
    <w:rsid w:val="00C96C0B"/>
    <w:rsid w:val="00CC23C7"/>
    <w:rsid w:val="00CE7CFF"/>
    <w:rsid w:val="00DA0A79"/>
    <w:rsid w:val="00E41B9C"/>
    <w:rsid w:val="00EA717C"/>
    <w:rsid w:val="00ED3191"/>
    <w:rsid w:val="00F4478A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Олеговна</cp:lastModifiedBy>
  <cp:revision>12</cp:revision>
  <dcterms:created xsi:type="dcterms:W3CDTF">2019-10-11T07:58:00Z</dcterms:created>
  <dcterms:modified xsi:type="dcterms:W3CDTF">2019-10-28T12:39:00Z</dcterms:modified>
</cp:coreProperties>
</file>