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D3" w:rsidRPr="00765FD3" w:rsidRDefault="008F1673" w:rsidP="00765FD3">
      <w:pPr>
        <w:pStyle w:val="a3"/>
        <w:jc w:val="center"/>
        <w:rPr>
          <w:sz w:val="28"/>
          <w:szCs w:val="28"/>
        </w:rPr>
      </w:pPr>
      <w:proofErr w:type="spellStart"/>
      <w:r w:rsidRPr="00765FD3">
        <w:rPr>
          <w:sz w:val="28"/>
          <w:szCs w:val="28"/>
        </w:rPr>
        <w:t>Муниципальное</w:t>
      </w:r>
      <w:proofErr w:type="spellEnd"/>
      <w:r w:rsidRPr="00765FD3">
        <w:rPr>
          <w:sz w:val="28"/>
          <w:szCs w:val="28"/>
        </w:rPr>
        <w:t xml:space="preserve"> </w:t>
      </w:r>
      <w:proofErr w:type="spellStart"/>
      <w:r w:rsidRPr="00765FD3">
        <w:rPr>
          <w:sz w:val="28"/>
          <w:szCs w:val="28"/>
        </w:rPr>
        <w:t>общеобразовательное</w:t>
      </w:r>
      <w:proofErr w:type="spellEnd"/>
      <w:r w:rsidRPr="00765FD3">
        <w:rPr>
          <w:sz w:val="28"/>
          <w:szCs w:val="28"/>
        </w:rPr>
        <w:t xml:space="preserve"> </w:t>
      </w:r>
      <w:proofErr w:type="spellStart"/>
      <w:r w:rsidRPr="00765FD3">
        <w:rPr>
          <w:sz w:val="28"/>
          <w:szCs w:val="28"/>
        </w:rPr>
        <w:t>учреждение</w:t>
      </w:r>
      <w:proofErr w:type="spellEnd"/>
    </w:p>
    <w:p w:rsidR="008F1673" w:rsidRPr="00765FD3" w:rsidRDefault="008F1673" w:rsidP="00765FD3">
      <w:pPr>
        <w:pStyle w:val="a3"/>
        <w:jc w:val="center"/>
        <w:rPr>
          <w:sz w:val="28"/>
          <w:szCs w:val="28"/>
        </w:rPr>
      </w:pPr>
      <w:r w:rsidRPr="00765FD3">
        <w:rPr>
          <w:sz w:val="28"/>
          <w:szCs w:val="28"/>
        </w:rPr>
        <w:t>«</w:t>
      </w:r>
      <w:proofErr w:type="spellStart"/>
      <w:proofErr w:type="gramStart"/>
      <w:r w:rsidRPr="00765FD3">
        <w:rPr>
          <w:sz w:val="28"/>
          <w:szCs w:val="28"/>
        </w:rPr>
        <w:t>Пестрецовская</w:t>
      </w:r>
      <w:proofErr w:type="spellEnd"/>
      <w:r w:rsidRPr="00765FD3">
        <w:rPr>
          <w:sz w:val="28"/>
          <w:szCs w:val="28"/>
        </w:rPr>
        <w:t xml:space="preserve">  </w:t>
      </w:r>
      <w:proofErr w:type="spellStart"/>
      <w:r w:rsidRPr="00765FD3">
        <w:rPr>
          <w:sz w:val="28"/>
          <w:szCs w:val="28"/>
        </w:rPr>
        <w:t>основная</w:t>
      </w:r>
      <w:proofErr w:type="spellEnd"/>
      <w:proofErr w:type="gramEnd"/>
      <w:r w:rsidRPr="00765FD3">
        <w:rPr>
          <w:sz w:val="28"/>
          <w:szCs w:val="28"/>
        </w:rPr>
        <w:t xml:space="preserve">  </w:t>
      </w:r>
      <w:proofErr w:type="spellStart"/>
      <w:r w:rsidRPr="00765FD3">
        <w:rPr>
          <w:sz w:val="28"/>
          <w:szCs w:val="28"/>
        </w:rPr>
        <w:t>школа</w:t>
      </w:r>
      <w:proofErr w:type="spellEnd"/>
      <w:r w:rsidRPr="00765FD3">
        <w:rPr>
          <w:sz w:val="28"/>
          <w:szCs w:val="28"/>
        </w:rPr>
        <w:t>»</w:t>
      </w:r>
    </w:p>
    <w:p w:rsidR="008F1673" w:rsidRPr="00765FD3" w:rsidRDefault="008F1673" w:rsidP="00765FD3">
      <w:pPr>
        <w:pStyle w:val="a3"/>
        <w:jc w:val="center"/>
        <w:rPr>
          <w:sz w:val="28"/>
          <w:szCs w:val="28"/>
        </w:rPr>
      </w:pPr>
      <w:proofErr w:type="spellStart"/>
      <w:r w:rsidRPr="00765FD3">
        <w:rPr>
          <w:sz w:val="28"/>
          <w:szCs w:val="28"/>
        </w:rPr>
        <w:t>Ярославского</w:t>
      </w:r>
      <w:proofErr w:type="spellEnd"/>
      <w:r w:rsidRPr="00765FD3">
        <w:rPr>
          <w:sz w:val="28"/>
          <w:szCs w:val="28"/>
        </w:rPr>
        <w:t xml:space="preserve"> </w:t>
      </w:r>
      <w:proofErr w:type="spellStart"/>
      <w:r w:rsidRPr="00765FD3">
        <w:rPr>
          <w:sz w:val="28"/>
          <w:szCs w:val="28"/>
        </w:rPr>
        <w:t>муниципального</w:t>
      </w:r>
      <w:proofErr w:type="spellEnd"/>
      <w:r w:rsidRPr="00765FD3">
        <w:rPr>
          <w:sz w:val="28"/>
          <w:szCs w:val="28"/>
        </w:rPr>
        <w:t xml:space="preserve"> </w:t>
      </w:r>
      <w:proofErr w:type="spellStart"/>
      <w:r w:rsidRPr="00765FD3">
        <w:rPr>
          <w:sz w:val="28"/>
          <w:szCs w:val="28"/>
        </w:rPr>
        <w:t>района</w:t>
      </w:r>
      <w:proofErr w:type="spellEnd"/>
    </w:p>
    <w:p w:rsidR="00676AE0" w:rsidRDefault="00676AE0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79"/>
        <w:gridCol w:w="156"/>
        <w:gridCol w:w="827"/>
        <w:gridCol w:w="2974"/>
        <w:gridCol w:w="344"/>
        <w:gridCol w:w="344"/>
        <w:gridCol w:w="344"/>
      </w:tblGrid>
      <w:tr w:rsidR="00676AE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AE0" w:rsidRDefault="00765FD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AE0" w:rsidRDefault="00676A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AE0" w:rsidRDefault="00765FD3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76AE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AE0" w:rsidRDefault="00765FD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AE0" w:rsidRDefault="00676A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AE0" w:rsidRDefault="00765FD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 w:rsidR="00676AE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AE0" w:rsidRDefault="00765FD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AE0" w:rsidRDefault="00676A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AE0" w:rsidRDefault="00765FD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676AE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AE0" w:rsidRDefault="00765FD3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AE0" w:rsidRDefault="00676A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AE0" w:rsidRDefault="00765FD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 w:rsidR="00676AE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AE0" w:rsidRDefault="00676A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AE0" w:rsidRDefault="00676A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AE0" w:rsidRDefault="00765FD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AE0" w:rsidRDefault="00765FD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AE0" w:rsidRDefault="00676A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AE0" w:rsidRDefault="00676A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AE0" w:rsidRDefault="00676A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6AE0" w:rsidRDefault="00676AE0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76AE0" w:rsidRPr="008F1673" w:rsidRDefault="00765F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1673">
        <w:rPr>
          <w:lang w:val="ru-RU"/>
        </w:rPr>
        <w:br/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особенностях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преподавания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предметной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F1673">
        <w:rPr>
          <w:lang w:val="ru-RU"/>
        </w:rPr>
        <w:br/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«Основы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духовно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нравственной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народов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России»</w:t>
      </w:r>
    </w:p>
    <w:p w:rsidR="00676AE0" w:rsidRPr="008F1673" w:rsidRDefault="00676AE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6AE0" w:rsidRPr="008F1673" w:rsidRDefault="00765FD3" w:rsidP="008F1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676AE0" w:rsidRPr="008F1673" w:rsidRDefault="00765FD3" w:rsidP="008F1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духо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вно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МОУ </w:t>
      </w:r>
      <w:proofErr w:type="spellStart"/>
      <w:r w:rsidR="008F1673">
        <w:rPr>
          <w:rFonts w:hAnsi="Times New Roman" w:cs="Times New Roman"/>
          <w:color w:val="000000"/>
          <w:sz w:val="24"/>
          <w:szCs w:val="24"/>
          <w:lang w:val="ru-RU"/>
        </w:rPr>
        <w:t>Пестрецовская</w:t>
      </w:r>
      <w:proofErr w:type="spellEnd"/>
      <w:r w:rsid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ОШ ЯМР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76AE0" w:rsidRPr="008F1673" w:rsidRDefault="00765FD3" w:rsidP="008F1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Предметная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область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ОДНКНР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обязательной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образовательн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разработанными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287.</w:t>
      </w:r>
    </w:p>
    <w:p w:rsidR="00676AE0" w:rsidRPr="008F1673" w:rsidRDefault="00765FD3" w:rsidP="008F1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.3.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ОДНКНР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логическим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продолжением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ОРКСЭ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proofErr w:type="gramEnd"/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морали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исторической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традиционны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религий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становлении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государственности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6AE0" w:rsidRPr="008F1673" w:rsidRDefault="00765FD3" w:rsidP="008F1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обучаю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щихся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предлагаемого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6AE0" w:rsidRPr="008F1673" w:rsidRDefault="00765FD3" w:rsidP="008F1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1.5.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76AE0" w:rsidRPr="008F1673" w:rsidRDefault="00765FD3" w:rsidP="008F167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вклада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оссии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цивилизационного</w:t>
      </w:r>
      <w:proofErr w:type="spellEnd"/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наследия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6AE0" w:rsidRPr="008F1673" w:rsidRDefault="00765FD3" w:rsidP="008F167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многообразия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укладов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proofErr w:type="gramEnd"/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6AE0" w:rsidRPr="008F1673" w:rsidRDefault="00765FD3" w:rsidP="008F167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поддержку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собственного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6AE0" w:rsidRPr="008F1673" w:rsidRDefault="00765FD3" w:rsidP="008F167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пример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взаимопомощи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сотрудничества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6AE0" w:rsidRPr="008F1673" w:rsidRDefault="00765FD3" w:rsidP="008F167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уважительного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национальным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этническим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ценностям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религиозным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чувствам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6AE0" w:rsidRPr="008F1673" w:rsidRDefault="00765FD3" w:rsidP="008F167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межнационального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межрелигиозного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6AE0" w:rsidRPr="008F1673" w:rsidRDefault="00765FD3" w:rsidP="008F1673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образцах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примерах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традиционного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духовного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наследия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6AE0" w:rsidRPr="008F1673" w:rsidRDefault="00765FD3" w:rsidP="008F1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конкретизируются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выбранн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предлагаемого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предусматривающего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региональные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национальные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этнокультур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ные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6AE0" w:rsidRPr="008F1673" w:rsidRDefault="00765FD3" w:rsidP="008F1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изучения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ОДНКНР</w:t>
      </w:r>
    </w:p>
    <w:p w:rsidR="00676AE0" w:rsidRPr="008F1673" w:rsidRDefault="00765FD3" w:rsidP="008F1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ОДНКНР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76AE0" w:rsidRPr="008F1673" w:rsidRDefault="00765FD3" w:rsidP="008F167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включающий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модули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предусматривающие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региональные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национальные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этнокультурные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6AE0" w:rsidRPr="008F1673" w:rsidRDefault="00765FD3" w:rsidP="008F1673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включение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ОДНКНР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внеурочную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6AE0" w:rsidRPr="008F1673" w:rsidRDefault="00765FD3" w:rsidP="008F1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включающий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модули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предусматривающие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региональные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национальные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этнокульту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рные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включается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обязательную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6AE0" w:rsidRPr="008F1673" w:rsidRDefault="00765FD3" w:rsidP="008F1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ОДНКНР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набора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входящих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опрос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регламент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направленный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31.03.2015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08-461.</w:t>
      </w:r>
    </w:p>
    <w:p w:rsidR="00676AE0" w:rsidRPr="008F1673" w:rsidRDefault="00765FD3" w:rsidP="008F1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ОДНКНР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ведут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прошли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специальную</w:t>
      </w:r>
      <w:proofErr w:type="gramEnd"/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6AE0" w:rsidRPr="008F1673" w:rsidRDefault="00765FD3" w:rsidP="008F1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ОДНКНР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входящие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учебников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рекомендуемых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основного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образова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пособия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6AE0" w:rsidRPr="008F1673" w:rsidRDefault="00765FD3" w:rsidP="008F1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родителей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законных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представителей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676AE0" w:rsidRPr="008F1673" w:rsidRDefault="00765FD3" w:rsidP="008F1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осуществляют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ОДНКНР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включенных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фиксируют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6AE0" w:rsidRPr="008F1673" w:rsidRDefault="00765FD3" w:rsidP="008F1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gramStart"/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выбрать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ОДНКНР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се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мейного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6AE0" w:rsidRPr="008F1673" w:rsidRDefault="00765FD3" w:rsidP="008F1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благоприятные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домашних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6AE0" w:rsidRPr="008F1673" w:rsidRDefault="00765FD3" w:rsidP="008F1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отказаться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ОДНКНР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изучать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освоить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proofErr w:type="gramEnd"/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отказаться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обязательной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ОДНКНР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6AE0" w:rsidRPr="008F1673" w:rsidRDefault="00765FD3" w:rsidP="008F1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оценивания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учебных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достижений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</w:p>
    <w:p w:rsidR="00676AE0" w:rsidRPr="008F1673" w:rsidRDefault="00765FD3" w:rsidP="008F1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модулю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курсу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ОДНКНР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Концепцией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«ОДНКНР»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периодичности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proofErr w:type="gramEnd"/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МОУ </w:t>
      </w:r>
      <w:proofErr w:type="spellStart"/>
      <w:r w:rsidR="008F1673">
        <w:rPr>
          <w:rFonts w:hAnsi="Times New Roman" w:cs="Times New Roman"/>
          <w:color w:val="000000"/>
          <w:sz w:val="24"/>
          <w:szCs w:val="24"/>
          <w:lang w:val="ru-RU"/>
        </w:rPr>
        <w:t>Пестрецовская</w:t>
      </w:r>
      <w:proofErr w:type="spellEnd"/>
      <w:r w:rsid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ОШ ЯМР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6AE0" w:rsidRPr="008F1673" w:rsidRDefault="00765FD3" w:rsidP="008F1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ОДНКНР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основывается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методе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76AE0" w:rsidRPr="008F1673" w:rsidRDefault="00765FD3" w:rsidP="008F167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педагогическую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диагностику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связанную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оценкой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дальнейшей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оптимизации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6AE0" w:rsidRPr="008F1673" w:rsidRDefault="00765FD3" w:rsidP="008F167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проектные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фиксирующие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социуме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proofErr w:type="gramEnd"/>
    </w:p>
    <w:p w:rsidR="00676AE0" w:rsidRPr="008F1673" w:rsidRDefault="00765FD3" w:rsidP="008F1673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мониторинги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включающие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традиционные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опорные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ориентаций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6AE0" w:rsidRPr="008F1673" w:rsidRDefault="00765FD3" w:rsidP="008F1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ОДНКНР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выполняют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проектные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проектных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6AE0" w:rsidRPr="008F1673" w:rsidRDefault="00765FD3" w:rsidP="008F1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Проектная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формой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6435" w:rsidRPr="00D26435" w:rsidRDefault="00765FD3" w:rsidP="00D2643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оценивается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10500" w:type="dxa"/>
        <w:jc w:val="center"/>
        <w:tblCellMar>
          <w:left w:w="0" w:type="dxa"/>
          <w:right w:w="0" w:type="dxa"/>
        </w:tblCellMar>
        <w:tblLook w:val="04A0"/>
      </w:tblPr>
      <w:tblGrid>
        <w:gridCol w:w="567"/>
        <w:gridCol w:w="6348"/>
        <w:gridCol w:w="3585"/>
      </w:tblGrid>
      <w:tr w:rsidR="00D26435" w:rsidRPr="00BE397F" w:rsidTr="006C31EF">
        <w:trPr>
          <w:jc w:val="center"/>
        </w:trPr>
        <w:tc>
          <w:tcPr>
            <w:tcW w:w="630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D26435" w:rsidRPr="00BE397F" w:rsidRDefault="00D26435" w:rsidP="006C31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Критерии</w:t>
            </w:r>
            <w:proofErr w:type="spellEnd"/>
          </w:p>
        </w:tc>
        <w:tc>
          <w:tcPr>
            <w:tcW w:w="32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D26435" w:rsidRPr="00BE397F" w:rsidRDefault="00D26435" w:rsidP="006C31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</w:t>
            </w:r>
            <w:proofErr w:type="spellEnd"/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proofErr w:type="spellEnd"/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достижений</w:t>
            </w:r>
            <w:proofErr w:type="spellEnd"/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proofErr w:type="spellEnd"/>
          </w:p>
        </w:tc>
      </w:tr>
      <w:tr w:rsidR="00D26435" w:rsidRPr="00BE397F" w:rsidTr="006C31EF">
        <w:trPr>
          <w:jc w:val="center"/>
        </w:trPr>
        <w:tc>
          <w:tcPr>
            <w:tcW w:w="5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D26435" w:rsidRPr="00BE397F" w:rsidRDefault="00D26435" w:rsidP="006C31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D26435" w:rsidRPr="00D26435" w:rsidRDefault="00D26435" w:rsidP="006C31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64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Планирование</w:t>
            </w:r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64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</w:t>
            </w:r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64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раскрытие</w:t>
            </w:r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64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плана,</w:t>
            </w:r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64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развитие</w:t>
            </w:r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64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темы</w:t>
            </w:r>
          </w:p>
        </w:tc>
        <w:tc>
          <w:tcPr>
            <w:tcW w:w="32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D26435" w:rsidRPr="00BE397F" w:rsidRDefault="00D26435" w:rsidP="006C31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26435" w:rsidRPr="00BE397F" w:rsidTr="006C31EF">
        <w:trPr>
          <w:jc w:val="center"/>
        </w:trPr>
        <w:tc>
          <w:tcPr>
            <w:tcW w:w="5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D26435" w:rsidRPr="00BE397F" w:rsidRDefault="00D26435" w:rsidP="006C31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57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D26435" w:rsidRPr="00BE397F" w:rsidRDefault="00D26435" w:rsidP="006C31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</w:t>
            </w:r>
            <w:proofErr w:type="spellEnd"/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proofErr w:type="spellEnd"/>
          </w:p>
        </w:tc>
        <w:tc>
          <w:tcPr>
            <w:tcW w:w="32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D26435" w:rsidRPr="00BE397F" w:rsidRDefault="00D26435" w:rsidP="006C31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26435" w:rsidRPr="00BE397F" w:rsidTr="006C31EF">
        <w:trPr>
          <w:jc w:val="center"/>
        </w:trPr>
        <w:tc>
          <w:tcPr>
            <w:tcW w:w="5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D26435" w:rsidRPr="00BE397F" w:rsidRDefault="00D26435" w:rsidP="006C31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57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D26435" w:rsidRPr="00D26435" w:rsidRDefault="00D26435" w:rsidP="006C31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64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Выбор</w:t>
            </w:r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64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</w:t>
            </w:r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64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использование</w:t>
            </w:r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64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методов</w:t>
            </w:r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64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</w:t>
            </w:r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64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приемов</w:t>
            </w:r>
          </w:p>
        </w:tc>
        <w:tc>
          <w:tcPr>
            <w:tcW w:w="32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D26435" w:rsidRPr="00BE397F" w:rsidRDefault="00D26435" w:rsidP="006C31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26435" w:rsidRPr="00BE397F" w:rsidTr="006C31EF">
        <w:trPr>
          <w:jc w:val="center"/>
        </w:trPr>
        <w:tc>
          <w:tcPr>
            <w:tcW w:w="5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D26435" w:rsidRPr="00BE397F" w:rsidRDefault="00D26435" w:rsidP="006C31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57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D26435" w:rsidRPr="00BE397F" w:rsidRDefault="00D26435" w:rsidP="006C31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proofErr w:type="spellEnd"/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proofErr w:type="spellEnd"/>
          </w:p>
        </w:tc>
        <w:tc>
          <w:tcPr>
            <w:tcW w:w="32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D26435" w:rsidRPr="00BE397F" w:rsidRDefault="00D26435" w:rsidP="006C31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26435" w:rsidRPr="00BE397F" w:rsidTr="006C31EF">
        <w:trPr>
          <w:jc w:val="center"/>
        </w:trPr>
        <w:tc>
          <w:tcPr>
            <w:tcW w:w="5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D26435" w:rsidRPr="00BE397F" w:rsidRDefault="00D26435" w:rsidP="006C31E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7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D26435" w:rsidRPr="00BE397F" w:rsidRDefault="00D26435" w:rsidP="006C31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spellEnd"/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письменной</w:t>
            </w:r>
            <w:proofErr w:type="spellEnd"/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32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D26435" w:rsidRPr="00BE397F" w:rsidRDefault="00D26435" w:rsidP="006C31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26435" w:rsidRPr="00BE397F" w:rsidTr="006C31EF">
        <w:trPr>
          <w:jc w:val="center"/>
        </w:trPr>
        <w:tc>
          <w:tcPr>
            <w:tcW w:w="5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D26435" w:rsidRPr="00BE397F" w:rsidRDefault="00D26435" w:rsidP="006C31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57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D26435" w:rsidRPr="00BE397F" w:rsidRDefault="00D26435" w:rsidP="006C31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proofErr w:type="spellEnd"/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</w:t>
            </w:r>
            <w:proofErr w:type="spellEnd"/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  </w:t>
            </w:r>
            <w:proofErr w:type="spellStart"/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  <w:proofErr w:type="spellEnd"/>
          </w:p>
        </w:tc>
        <w:tc>
          <w:tcPr>
            <w:tcW w:w="32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D26435" w:rsidRPr="00BE397F" w:rsidRDefault="00D26435" w:rsidP="006C31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26435" w:rsidRPr="00BE397F" w:rsidTr="006C31EF">
        <w:trPr>
          <w:jc w:val="center"/>
        </w:trPr>
        <w:tc>
          <w:tcPr>
            <w:tcW w:w="5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D26435" w:rsidRPr="00BE397F" w:rsidRDefault="00D26435" w:rsidP="006C31E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579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D26435" w:rsidRPr="00BE397F" w:rsidRDefault="00D26435" w:rsidP="006C31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</w:t>
            </w:r>
            <w:proofErr w:type="spellEnd"/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proofErr w:type="spellEnd"/>
          </w:p>
        </w:tc>
        <w:tc>
          <w:tcPr>
            <w:tcW w:w="32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D26435" w:rsidRPr="00BE397F" w:rsidRDefault="00D26435" w:rsidP="006C31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26435" w:rsidRPr="00BE397F" w:rsidTr="006C31EF">
        <w:trPr>
          <w:jc w:val="center"/>
        </w:trPr>
        <w:tc>
          <w:tcPr>
            <w:tcW w:w="630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D26435" w:rsidRPr="00BE397F" w:rsidRDefault="00D26435" w:rsidP="006C31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D26435" w:rsidRPr="00BE397F" w:rsidRDefault="00D26435" w:rsidP="006C31E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D26435" w:rsidRPr="008F1673" w:rsidRDefault="00D26435" w:rsidP="008F1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6AE0" w:rsidRPr="008F1673" w:rsidRDefault="00765FD3" w:rsidP="008F1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ОДНКНР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выполняют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тестовые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тестовых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произ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водится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6AE0" w:rsidRPr="008F1673" w:rsidRDefault="00765FD3" w:rsidP="008F1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Тестовая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использована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676AE0" w:rsidRPr="008F1673" w:rsidRDefault="00765FD3" w:rsidP="008F1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выставления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отметки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676AE0" w:rsidRPr="008F1673" w:rsidRDefault="00765FD3" w:rsidP="008F1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аттестат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ОДНКНР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выставляется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выпускникам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освоившим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получившим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ОДНКНР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проводимой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удовлетворительной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6AE0" w:rsidRPr="008F1673" w:rsidRDefault="00765FD3" w:rsidP="008F1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выставляется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аттестат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76AE0" w:rsidRPr="008F1673" w:rsidRDefault="00765FD3" w:rsidP="008F167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ОДНКНР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входил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обязательную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6AE0" w:rsidRPr="008F1673" w:rsidRDefault="00765FD3" w:rsidP="008F1673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ОДНКНР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входил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ормируемую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составлял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64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6AE0" w:rsidRPr="008F1673" w:rsidRDefault="00765FD3" w:rsidP="008F16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ОДНКНР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входил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формируемую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составлял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64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ОДНКНР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перечне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аттестата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«Дополнительные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сведения»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выставляется</w:t>
      </w:r>
      <w:r w:rsidRPr="008F16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676AE0" w:rsidRPr="008F1673" w:rsidSect="00676AE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6E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33E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C61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2540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676AE0"/>
    <w:rsid w:val="00765FD3"/>
    <w:rsid w:val="008F1673"/>
    <w:rsid w:val="00B73A5A"/>
    <w:rsid w:val="00D26435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6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16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1673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dc:description>Подготовлено экспертами Актион-МЦФЭР</dc:description>
  <cp:lastModifiedBy>Office</cp:lastModifiedBy>
  <cp:revision>3</cp:revision>
  <dcterms:created xsi:type="dcterms:W3CDTF">2022-10-06T12:06:00Z</dcterms:created>
  <dcterms:modified xsi:type="dcterms:W3CDTF">2022-10-06T12:07:00Z</dcterms:modified>
</cp:coreProperties>
</file>